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83" w:rsidRPr="002442A3" w:rsidRDefault="00F062F6" w:rsidP="00C24283">
      <w:pPr>
        <w:spacing w:before="100" w:beforeAutospacing="1" w:after="100" w:afterAutospacing="1" w:line="240" w:lineRule="auto"/>
        <w:outlineLvl w:val="0"/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</w:pPr>
      <w:r w:rsidRPr="00F062F6">
        <w:rPr>
          <w:rFonts w:eastAsia="Times New Roman" w:cs="Arial"/>
          <w:b/>
          <w:bCs/>
          <w:i/>
          <w:iCs/>
          <w:lang w:eastAsia="es-PE"/>
        </w:rPr>
        <w:t xml:space="preserve"> </w:t>
      </w:r>
      <w:r w:rsidR="00C24283" w:rsidRPr="002442A3">
        <w:rPr>
          <w:rFonts w:ascii="Broadway" w:eastAsia="Times New Roman" w:hAnsi="Broadway" w:cs="Times New Roman"/>
          <w:b/>
          <w:bCs/>
          <w:noProof/>
          <w:color w:val="00B050"/>
          <w:kern w:val="36"/>
          <w:sz w:val="40"/>
          <w:szCs w:val="48"/>
          <w:lang w:eastAsia="es-PE"/>
        </w:rPr>
        <w:drawing>
          <wp:anchor distT="0" distB="0" distL="114300" distR="114300" simplePos="0" relativeHeight="251660288" behindDoc="0" locked="0" layoutInCell="1" allowOverlap="1" wp14:anchorId="385A39ED" wp14:editId="786D1B2D">
            <wp:simplePos x="0" y="0"/>
            <wp:positionH relativeFrom="column">
              <wp:posOffset>3716977</wp:posOffset>
            </wp:positionH>
            <wp:positionV relativeFrom="paragraph">
              <wp:posOffset>-468472</wp:posOffset>
            </wp:positionV>
            <wp:extent cx="2291937" cy="471012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idad3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8" b="28390"/>
                    <a:stretch/>
                  </pic:blipFill>
                  <pic:spPr bwMode="auto">
                    <a:xfrm>
                      <a:off x="0" y="0"/>
                      <a:ext cx="2291937" cy="47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83" w:rsidRPr="002442A3"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  <w:t>“YO DEFIENDO, YO ACUSO”</w:t>
      </w:r>
    </w:p>
    <w:p w:rsidR="00C24283" w:rsidRPr="002442A3" w:rsidRDefault="00C24283" w:rsidP="00C24283">
      <w:pPr>
        <w:spacing w:before="100" w:beforeAutospacing="1" w:after="100" w:afterAutospacing="1" w:line="240" w:lineRule="auto"/>
        <w:outlineLvl w:val="0"/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</w:pPr>
      <w:r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  <w:t>LECTURA  5TO</w:t>
      </w:r>
      <w:r w:rsidRPr="002442A3"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  <w:t>.</w:t>
      </w:r>
      <w:r>
        <w:rPr>
          <w:rFonts w:ascii="Broadway" w:eastAsia="Times New Roman" w:hAnsi="Broadway" w:cs="Times New Roman"/>
          <w:b/>
          <w:bCs/>
          <w:color w:val="000000" w:themeColor="text1"/>
          <w:kern w:val="36"/>
          <w:sz w:val="32"/>
          <w:szCs w:val="48"/>
          <w:lang w:eastAsia="es-PE"/>
        </w:rPr>
        <w:t xml:space="preserve"> SECUNDARIA.</w:t>
      </w:r>
    </w:p>
    <w:p w:rsidR="00C24283" w:rsidRDefault="005D5EFC" w:rsidP="00C24283">
      <w:pPr>
        <w:spacing w:before="100" w:beforeAutospacing="1" w:after="100" w:afterAutospacing="1"/>
        <w:jc w:val="both"/>
        <w:outlineLvl w:val="1"/>
        <w:rPr>
          <w:rFonts w:ascii="Franklin Gothic Heavy" w:eastAsia="Times New Roman" w:hAnsi="Franklin Gothic Heavy" w:cs="Times New Roman"/>
          <w:b/>
          <w:bCs/>
          <w:color w:val="31849B" w:themeColor="accent5" w:themeShade="BF"/>
          <w:sz w:val="40"/>
          <w:szCs w:val="24"/>
          <w:lang w:eastAsia="es-PE"/>
        </w:rPr>
      </w:pPr>
      <w:r>
        <w:rPr>
          <w:rFonts w:ascii="Franklin Gothic Heavy" w:eastAsia="Times New Roman" w:hAnsi="Franklin Gothic Heavy" w:cs="Times New Roman"/>
          <w:b/>
          <w:bCs/>
          <w:color w:val="31849B" w:themeColor="accent5" w:themeShade="BF"/>
          <w:sz w:val="40"/>
          <w:szCs w:val="24"/>
          <w:lang w:eastAsia="es-PE"/>
        </w:rPr>
        <w:t>La educación colonial</w:t>
      </w:r>
    </w:p>
    <w:p w:rsidR="009C377C" w:rsidRDefault="009C377C" w:rsidP="005D5E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  <w:sectPr w:rsidR="009C377C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lang w:eastAsia="es-PE"/>
        </w:rPr>
        <w:lastRenderedPageBreak/>
        <w:t>La educación colonial era manejada fundamentalmente por la</w:t>
      </w:r>
      <w:r w:rsidRPr="00EF2CBA">
        <w:rPr>
          <w:rFonts w:eastAsia="Times New Roman" w:cstheme="minorHAnsi"/>
          <w:lang w:eastAsia="es-PE"/>
        </w:rPr>
        <w:t> </w:t>
      </w:r>
      <w:hyperlink r:id="rId10" w:history="1">
        <w:r w:rsidRPr="00EF2CBA">
          <w:rPr>
            <w:rFonts w:eastAsia="Times New Roman" w:cstheme="minorHAnsi"/>
            <w:lang w:eastAsia="es-PE"/>
          </w:rPr>
          <w:t>Iglesia</w:t>
        </w:r>
      </w:hyperlink>
      <w:r w:rsidRPr="005D5EFC">
        <w:rPr>
          <w:rFonts w:eastAsia="Times New Roman" w:cstheme="minorHAnsi"/>
          <w:lang w:eastAsia="es-PE"/>
        </w:rPr>
        <w:t>, a través de las órdenes religiosas. Entre los establecimientos educacionales más importantes deben mencionarse el Convictorio Carolino y el Colegio de Naturales de Chillán. La instrucción se reducía a la enseñanza de la lectura, escritura, catecismo y</w:t>
      </w:r>
      <w:r w:rsidRPr="00EF2CBA">
        <w:rPr>
          <w:rFonts w:eastAsia="Times New Roman" w:cstheme="minorHAnsi"/>
          <w:lang w:eastAsia="es-PE"/>
        </w:rPr>
        <w:t> </w:t>
      </w:r>
      <w:hyperlink r:id="rId11" w:history="1">
        <w:r w:rsidRPr="00EF2CBA">
          <w:rPr>
            <w:rFonts w:eastAsia="Times New Roman" w:cstheme="minorHAnsi"/>
            <w:lang w:eastAsia="es-PE"/>
          </w:rPr>
          <w:t>matemática básica</w:t>
        </w:r>
      </w:hyperlink>
      <w:r w:rsidRPr="005D5EFC">
        <w:rPr>
          <w:rFonts w:eastAsia="Times New Roman" w:cstheme="minorHAnsi"/>
          <w:lang w:eastAsia="es-PE"/>
        </w:rPr>
        <w:t>. Estudios más avanzados solo se podían seguir en Lima.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lang w:eastAsia="es-PE"/>
        </w:rPr>
        <w:t>En 1595, los dominicos fundaron el Colegio de Santo Tomás y los</w:t>
      </w:r>
      <w:r w:rsidRPr="00EF2CBA">
        <w:rPr>
          <w:rFonts w:eastAsia="Times New Roman" w:cstheme="minorHAnsi"/>
          <w:lang w:eastAsia="es-PE"/>
        </w:rPr>
        <w:t> </w:t>
      </w:r>
      <w:hyperlink r:id="rId12" w:history="1">
        <w:r w:rsidRPr="00EF2CBA">
          <w:rPr>
            <w:rFonts w:eastAsia="Times New Roman" w:cstheme="minorHAnsi"/>
            <w:lang w:eastAsia="es-PE"/>
          </w:rPr>
          <w:t>jesuitas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el de San Miguel, donde se impartían clases de latín, filosofía y teología. En 1608, se creó el</w:t>
      </w:r>
      <w:r w:rsidRPr="00EF2CBA">
        <w:rPr>
          <w:rFonts w:eastAsia="Times New Roman" w:cstheme="minorHAnsi"/>
          <w:lang w:eastAsia="es-PE"/>
        </w:rPr>
        <w:t> </w:t>
      </w:r>
      <w:hyperlink r:id="rId13" w:history="1">
        <w:r w:rsidRPr="00EF2CBA">
          <w:rPr>
            <w:rFonts w:eastAsia="Times New Roman" w:cstheme="minorHAnsi"/>
            <w:lang w:eastAsia="es-PE"/>
          </w:rPr>
          <w:t>Seminario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de Santiago, destinado a formar sacerdotes. Más tarde, ambos colegios fueron elevados a la categoría de universidades pontificias, en 1619 y 1621, respectivamente, por autorización papal, aunque después desaparecieron cuando se creó la Real</w:t>
      </w:r>
      <w:r w:rsidRPr="00EF2CBA">
        <w:rPr>
          <w:rFonts w:eastAsia="Times New Roman" w:cstheme="minorHAnsi"/>
          <w:lang w:eastAsia="es-PE"/>
        </w:rPr>
        <w:t xml:space="preserve"> Universidad </w:t>
      </w:r>
      <w:r w:rsidRPr="005D5EFC">
        <w:rPr>
          <w:rFonts w:eastAsia="Times New Roman" w:cstheme="minorHAnsi"/>
          <w:lang w:eastAsia="es-PE"/>
        </w:rPr>
        <w:t>de San Felipe, en 1738.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lang w:eastAsia="es-PE"/>
        </w:rPr>
        <w:t>Al igual que en el resto de América, durante el siglo XVII se impuso el</w:t>
      </w:r>
      <w:r w:rsidRPr="00EF2CBA">
        <w:rPr>
          <w:rFonts w:eastAsia="Times New Roman" w:cstheme="minorHAnsi"/>
          <w:lang w:eastAsia="es-PE"/>
        </w:rPr>
        <w:t> </w:t>
      </w:r>
      <w:hyperlink r:id="rId14" w:history="1">
        <w:r w:rsidRPr="00EF2CBA">
          <w:rPr>
            <w:rFonts w:eastAsia="Times New Roman" w:cstheme="minorHAnsi"/>
            <w:lang w:eastAsia="es-PE"/>
          </w:rPr>
          <w:t>barroco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en todas las manifestaciones artísticas. En plástica floreció la llamada</w:t>
      </w:r>
      <w:r w:rsidRPr="00EF2CBA">
        <w:rPr>
          <w:rFonts w:eastAsia="Times New Roman" w:cstheme="minorHAnsi"/>
          <w:lang w:eastAsia="es-PE"/>
        </w:rPr>
        <w:t> </w:t>
      </w:r>
      <w:hyperlink r:id="rId15" w:history="1">
        <w:r w:rsidRPr="00EF2CBA">
          <w:rPr>
            <w:rFonts w:eastAsia="Times New Roman" w:cstheme="minorHAnsi"/>
            <w:lang w:eastAsia="es-PE"/>
          </w:rPr>
          <w:t>escuela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 xml:space="preserve">cuzqueña, representada por cuadros de arcángeles alados vestidos a la usanza europea, y la escuela quiteña, caracterizada por el tallado de figuras policromadas. La educación colonial orientada por el escolasticismo medieval </w:t>
      </w:r>
      <w:r w:rsidRPr="005D5EFC">
        <w:rPr>
          <w:rFonts w:eastAsia="Times New Roman" w:cstheme="minorHAnsi"/>
          <w:lang w:eastAsia="es-PE"/>
        </w:rPr>
        <w:lastRenderedPageBreak/>
        <w:t>o el esteticismo renacentista (cultura clásica) tuvo graves consecuencias sobre la formación de las nuevas generaciones americanas pues: creó un falso ideal del ser humano; desarraigó al hombre americano de su</w:t>
      </w:r>
      <w:r w:rsidRPr="00EF2CBA">
        <w:rPr>
          <w:rFonts w:eastAsia="Times New Roman" w:cstheme="minorHAnsi"/>
          <w:lang w:eastAsia="es-PE"/>
        </w:rPr>
        <w:t> suelo</w:t>
      </w:r>
      <w:r w:rsidRPr="005D5EFC">
        <w:rPr>
          <w:rFonts w:eastAsia="Times New Roman" w:cstheme="minorHAnsi"/>
          <w:lang w:eastAsia="es-PE"/>
        </w:rPr>
        <w:t>; descuidó el cultivo de la racionalidad y el espíritu científico; desarrolló un espíritu o bien de sumisión a la autoridad o de culto a la libertad abstracta. La educación ha sido instrumento de dominación porque ha carecido de: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b/>
          <w:bCs/>
          <w:lang w:eastAsia="es-PE"/>
        </w:rPr>
        <w:t>l.</w:t>
      </w:r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Un claro propósito de para qué se educa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b/>
          <w:bCs/>
          <w:lang w:eastAsia="es-PE"/>
        </w:rPr>
        <w:t>2.</w:t>
      </w:r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Un</w:t>
      </w:r>
      <w:r w:rsidRPr="00EF2CBA">
        <w:rPr>
          <w:rFonts w:eastAsia="Times New Roman" w:cstheme="minorHAnsi"/>
          <w:lang w:eastAsia="es-PE"/>
        </w:rPr>
        <w:t> conocimiento científico</w:t>
      </w:r>
      <w:r w:rsidRPr="005D5EFC">
        <w:rPr>
          <w:rFonts w:eastAsia="Times New Roman" w:cstheme="minorHAnsi"/>
          <w:lang w:eastAsia="es-PE"/>
        </w:rPr>
        <w:t>, basado en la naturaleza misma d educando, de cómo puede éste lograr los objetivos educativos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b/>
          <w:bCs/>
          <w:lang w:eastAsia="es-PE"/>
        </w:rPr>
        <w:t>3.</w:t>
      </w:r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Un método educativo, fundado en ese conocimiento, que permita al educador guiar al educando al logro de los objetivos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b/>
          <w:bCs/>
          <w:lang w:eastAsia="es-PE"/>
        </w:rPr>
        <w:t>4.</w:t>
      </w:r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Una concepción objetiva de las experiencias educativas, del conocimiento y su organización, que el educador deberá suscitar en el educando</w:t>
      </w:r>
    </w:p>
    <w:p w:rsidR="005D5EFC" w:rsidRPr="005D5EFC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lang w:eastAsia="es-PE"/>
        </w:rPr>
        <w:t xml:space="preserve">La vida cultural también se manifestó a través de instituciones educativas (controladas por la Iglesia), arte y festivales religiosos, periódicos, expediciones científicas, la creación de una dieta nueva y variada, la producción arquitectónica, una rica tradición de leyendas orales y una producción literaria basada en la crónica y en la poesía. En </w:t>
      </w:r>
      <w:r w:rsidRPr="005D5EFC">
        <w:rPr>
          <w:rFonts w:eastAsia="Times New Roman" w:cstheme="minorHAnsi"/>
          <w:lang w:eastAsia="es-PE"/>
        </w:rPr>
        <w:lastRenderedPageBreak/>
        <w:t>paralelo con la estructura social, los virreinatos españoles en América tenían pocas instituciones educativas para el pueblo en general, pero establecieron desde muy temprano prestigiosas universidades para los españoles y los criollos, los futuros administradores. En Lima, por ejemplo, se fundó La Universidad de San Marcos en 1552, la cual ha continuado funcionando hasta hoy.</w:t>
      </w:r>
    </w:p>
    <w:p w:rsidR="005D5EFC" w:rsidRPr="00EF2CBA" w:rsidRDefault="005D5EFC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5D5EFC">
        <w:rPr>
          <w:rFonts w:eastAsia="Times New Roman" w:cstheme="minorHAnsi"/>
          <w:lang w:eastAsia="es-PE"/>
        </w:rPr>
        <w:t>La censura de</w:t>
      </w:r>
      <w:r w:rsidRPr="00EF2CBA">
        <w:rPr>
          <w:rFonts w:eastAsia="Times New Roman" w:cstheme="minorHAnsi"/>
          <w:lang w:eastAsia="es-PE"/>
        </w:rPr>
        <w:t> </w:t>
      </w:r>
      <w:hyperlink r:id="rId16" w:anchor="libros" w:history="1">
        <w:r w:rsidRPr="00EF2CBA">
          <w:rPr>
            <w:rFonts w:eastAsia="Times New Roman" w:cstheme="minorHAnsi"/>
            <w:lang w:eastAsia="es-PE"/>
          </w:rPr>
          <w:t>libros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por parte de la Inquisición católica fue más estricta en América, donde estaban prohibidas todas las</w:t>
      </w:r>
      <w:r w:rsidRPr="00EF2CBA">
        <w:rPr>
          <w:rFonts w:eastAsia="Times New Roman" w:cstheme="minorHAnsi"/>
          <w:lang w:eastAsia="es-PE"/>
        </w:rPr>
        <w:t> </w:t>
      </w:r>
      <w:hyperlink r:id="rId17" w:history="1">
        <w:r w:rsidRPr="00EF2CBA">
          <w:rPr>
            <w:rFonts w:eastAsia="Times New Roman" w:cstheme="minorHAnsi"/>
            <w:lang w:eastAsia="es-PE"/>
          </w:rPr>
          <w:t>novelas</w:t>
        </w:r>
      </w:hyperlink>
      <w:r w:rsidRPr="005D5EFC">
        <w:rPr>
          <w:rFonts w:eastAsia="Times New Roman" w:cstheme="minorHAnsi"/>
          <w:lang w:eastAsia="es-PE"/>
        </w:rPr>
        <w:t>, incluyendo la famosa obra de Miguel de</w:t>
      </w:r>
      <w:r w:rsidRPr="00EF2CBA">
        <w:rPr>
          <w:rFonts w:eastAsia="Times New Roman" w:cstheme="minorHAnsi"/>
          <w:lang w:eastAsia="es-PE"/>
        </w:rPr>
        <w:t> </w:t>
      </w:r>
      <w:hyperlink r:id="rId18" w:history="1">
        <w:r w:rsidRPr="00EF2CBA">
          <w:rPr>
            <w:rFonts w:eastAsia="Times New Roman" w:cstheme="minorHAnsi"/>
            <w:lang w:eastAsia="es-PE"/>
          </w:rPr>
          <w:t>Cervantes</w:t>
        </w:r>
      </w:hyperlink>
      <w:r w:rsidRPr="005D5EFC">
        <w:rPr>
          <w:rFonts w:eastAsia="Times New Roman" w:cstheme="minorHAnsi"/>
          <w:lang w:eastAsia="es-PE"/>
        </w:rPr>
        <w:t>. Por lo tanto, el cultivo literario se concentró en las crónicas históricas y en la poesía. En la práctica, sin embargo, había un</w:t>
      </w:r>
      <w:r w:rsidRPr="00EF2CBA">
        <w:rPr>
          <w:rFonts w:eastAsia="Times New Roman" w:cstheme="minorHAnsi"/>
          <w:lang w:eastAsia="es-PE"/>
        </w:rPr>
        <w:t> </w:t>
      </w:r>
      <w:hyperlink r:id="rId19" w:history="1">
        <w:r w:rsidRPr="00EF2CBA">
          <w:rPr>
            <w:rFonts w:eastAsia="Times New Roman" w:cstheme="minorHAnsi"/>
            <w:lang w:eastAsia="es-PE"/>
          </w:rPr>
          <w:t>contrabando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>continuo de novelas europeas: se ha descubierto que en 1605, el mismo año en que se publicó El Quijote, había en Cartagena (</w:t>
      </w:r>
      <w:hyperlink r:id="rId20" w:history="1">
        <w:r w:rsidRPr="00EF2CBA">
          <w:rPr>
            <w:rFonts w:eastAsia="Times New Roman" w:cstheme="minorHAnsi"/>
            <w:lang w:eastAsia="es-PE"/>
          </w:rPr>
          <w:t>Colombia</w:t>
        </w:r>
      </w:hyperlink>
      <w:r w:rsidRPr="005D5EFC">
        <w:rPr>
          <w:rFonts w:eastAsia="Times New Roman" w:cstheme="minorHAnsi"/>
          <w:lang w:eastAsia="es-PE"/>
        </w:rPr>
        <w:t xml:space="preserve">) y en Lima numerosos volúmenes de esta obra (¡la ley se acata pero no se cumple!). Además, desde 1535, funcionaban muchas </w:t>
      </w:r>
      <w:r w:rsidRPr="005D5EFC">
        <w:rPr>
          <w:rFonts w:eastAsia="Times New Roman" w:cstheme="minorHAnsi"/>
          <w:b/>
          <w:lang w:eastAsia="es-PE"/>
        </w:rPr>
        <w:t>imprentas</w:t>
      </w:r>
      <w:r w:rsidRPr="005D5EFC">
        <w:rPr>
          <w:rFonts w:eastAsia="Times New Roman" w:cstheme="minorHAnsi"/>
          <w:lang w:eastAsia="es-PE"/>
        </w:rPr>
        <w:t xml:space="preserve"> en las ciudades hispánicas de América. La escritora más famosa de la época colonial, y probablemente una de las mentes más brillantes que produjo el Nuevo Mundo, fue Sor Juana Inés de la Cruz (1651-1695), quien desde niña impresionó a la corte de la Nueva España por sus vastos conocimientos. Esta genial escritora, que se hizo monja para poder cultivar la actividad intelectual sin las restricciones del</w:t>
      </w:r>
      <w:r w:rsidRPr="00EF2CBA">
        <w:rPr>
          <w:rFonts w:eastAsia="Times New Roman" w:cstheme="minorHAnsi"/>
          <w:lang w:eastAsia="es-PE"/>
        </w:rPr>
        <w:t> </w:t>
      </w:r>
      <w:hyperlink r:id="rId21" w:history="1">
        <w:r w:rsidRPr="00EF2CBA">
          <w:rPr>
            <w:rFonts w:eastAsia="Times New Roman" w:cstheme="minorHAnsi"/>
            <w:lang w:eastAsia="es-PE"/>
          </w:rPr>
          <w:t>matrimonio</w:t>
        </w:r>
      </w:hyperlink>
      <w:r w:rsidRPr="005D5EFC">
        <w:rPr>
          <w:rFonts w:eastAsia="Times New Roman" w:cstheme="minorHAnsi"/>
          <w:lang w:eastAsia="es-PE"/>
        </w:rPr>
        <w:t>, fue célebre por sus</w:t>
      </w:r>
      <w:r w:rsidRPr="00EF2CBA">
        <w:rPr>
          <w:rFonts w:eastAsia="Times New Roman" w:cstheme="minorHAnsi"/>
          <w:lang w:eastAsia="es-PE"/>
        </w:rPr>
        <w:t> </w:t>
      </w:r>
      <w:hyperlink r:id="rId22" w:history="1">
        <w:r w:rsidRPr="00EF2CBA">
          <w:rPr>
            <w:rFonts w:eastAsia="Times New Roman" w:cstheme="minorHAnsi"/>
            <w:lang w:eastAsia="es-PE"/>
          </w:rPr>
          <w:t>poemas</w:t>
        </w:r>
      </w:hyperlink>
      <w:r w:rsidRPr="00EF2CBA">
        <w:rPr>
          <w:rFonts w:eastAsia="Times New Roman" w:cstheme="minorHAnsi"/>
          <w:lang w:eastAsia="es-PE"/>
        </w:rPr>
        <w:t> </w:t>
      </w:r>
      <w:r w:rsidRPr="005D5EFC">
        <w:rPr>
          <w:rFonts w:eastAsia="Times New Roman" w:cstheme="minorHAnsi"/>
          <w:lang w:eastAsia="es-PE"/>
        </w:rPr>
        <w:t xml:space="preserve">barrocos, villancicos y obras teatrales, así como por su Respuesta a Sor </w:t>
      </w:r>
      <w:r w:rsidRPr="005D5EFC">
        <w:rPr>
          <w:rFonts w:eastAsia="Times New Roman" w:cstheme="minorHAnsi"/>
          <w:lang w:eastAsia="es-PE"/>
        </w:rPr>
        <w:lastRenderedPageBreak/>
        <w:t>Filotea de la Cruz (1691), que defiende el derecho de las mujeres a la educación.</w:t>
      </w:r>
    </w:p>
    <w:p w:rsidR="00EF2CBA" w:rsidRPr="00EF2CBA" w:rsidRDefault="00604C6B" w:rsidP="00EF2CBA">
      <w:pPr>
        <w:spacing w:after="0" w:line="360" w:lineRule="auto"/>
        <w:jc w:val="both"/>
        <w:rPr>
          <w:rFonts w:eastAsia="Times New Roman" w:cstheme="minorHAnsi"/>
          <w:color w:val="333333"/>
          <w:lang w:eastAsia="es-PE"/>
        </w:rPr>
      </w:pPr>
      <w:r>
        <w:rPr>
          <w:rFonts w:eastAsia="Times New Roman" w:cstheme="minorHAnsi"/>
          <w:b/>
          <w:bCs/>
          <w:color w:val="333333"/>
          <w:lang w:eastAsia="es-PE"/>
        </w:rPr>
        <w:t>-</w:t>
      </w:r>
      <w:r w:rsidR="00EF2CBA" w:rsidRPr="00EF2CBA">
        <w:rPr>
          <w:rFonts w:eastAsia="Times New Roman" w:cstheme="minorHAnsi"/>
          <w:b/>
          <w:bCs/>
          <w:color w:val="333333"/>
          <w:lang w:eastAsia="es-PE"/>
        </w:rPr>
        <w:t>Etapas de la educación colonial.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lang w:eastAsia="es-PE"/>
        </w:rPr>
        <w:t> La educación colonial tiene tres etapas bien definidas.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b/>
          <w:lang w:eastAsia="es-PE"/>
        </w:rPr>
        <w:t>Etapa de iniciación,</w:t>
      </w:r>
      <w:r w:rsidRPr="00EF2CBA">
        <w:rPr>
          <w:rFonts w:eastAsia="Times New Roman" w:cstheme="minorHAnsi"/>
          <w:lang w:eastAsia="es-PE"/>
        </w:rPr>
        <w:t xml:space="preserve"> entre 1533-1551, fue un proceso de las primeras cristianizaciones y luchas contra las creencias religiosas indígenas (idolatrías).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b/>
          <w:lang w:eastAsia="es-PE"/>
        </w:rPr>
        <w:t>Etapa de organización y afianzamiento,</w:t>
      </w:r>
      <w:r w:rsidRPr="00EF2CBA">
        <w:rPr>
          <w:rFonts w:eastAsia="Times New Roman" w:cstheme="minorHAnsi"/>
          <w:lang w:eastAsia="es-PE"/>
        </w:rPr>
        <w:t xml:space="preserve"> entre 1551 y 1771, época en que se empieza a fundar universidades. 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b/>
          <w:lang w:eastAsia="es-PE"/>
        </w:rPr>
        <w:t>Etapa de renovación</w:t>
      </w:r>
      <w:r w:rsidRPr="00EF2CBA">
        <w:rPr>
          <w:rFonts w:eastAsia="Times New Roman" w:cstheme="minorHAnsi"/>
          <w:lang w:eastAsia="es-PE"/>
        </w:rPr>
        <w:t>, 1771-1820, caracterizada por profundos cambios del pensamiento científico liberal, provenientes de Europa.</w:t>
      </w:r>
    </w:p>
    <w:p w:rsidR="00EF2CBA" w:rsidRPr="00EF2CBA" w:rsidRDefault="00604C6B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>
        <w:rPr>
          <w:rFonts w:eastAsia="Times New Roman" w:cstheme="minorHAnsi"/>
          <w:b/>
          <w:bCs/>
          <w:lang w:eastAsia="es-PE"/>
        </w:rPr>
        <w:t>-</w:t>
      </w:r>
      <w:r w:rsidR="00EF2CBA" w:rsidRPr="00EF2CBA">
        <w:rPr>
          <w:rFonts w:eastAsia="Times New Roman" w:cstheme="minorHAnsi"/>
          <w:b/>
          <w:bCs/>
          <w:lang w:eastAsia="es-PE"/>
        </w:rPr>
        <w:t>Niveles de Educación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lang w:eastAsia="es-PE"/>
        </w:rPr>
        <w:t>Educación Elemental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lang w:eastAsia="es-PE"/>
        </w:rPr>
        <w:t>Fue llevada a cabo por las parroquias, en estas se ensañaba el catecismo, las lecturas religiosas, Aritmética. Asistían niños criollos y en ocasiones mestizos o indios. La educación de la mujer se orientó al matrimonio y la vida religiosa. Algunas aprendieron a leer y escribir, se daba en conventos, donde se cultivaban en artes manuales y preceptos morales. Se creó Santa María de la Caridad y Nuestra Señora de Atocha en Lima. 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b/>
          <w:lang w:eastAsia="es-PE"/>
        </w:rPr>
      </w:pPr>
      <w:r w:rsidRPr="00EF2CBA">
        <w:rPr>
          <w:rFonts w:eastAsia="Times New Roman" w:cstheme="minorHAnsi"/>
          <w:b/>
          <w:lang w:eastAsia="es-PE"/>
        </w:rPr>
        <w:t>Educación Intermedia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lang w:eastAsia="es-PE"/>
        </w:rPr>
        <w:t xml:space="preserve">En este rubro identificamos dos tipos de colegios. El colegio mayor, orientado a los sectores altos y medios de la población, tales como el Colegio de San Pablo en Lima, El Real Convictorio de San Carlos en 1768. El colegio para caciques, eran </w:t>
      </w:r>
      <w:r w:rsidRPr="00EF2CBA">
        <w:rPr>
          <w:rFonts w:eastAsia="Times New Roman" w:cstheme="minorHAnsi"/>
          <w:lang w:eastAsia="es-PE"/>
        </w:rPr>
        <w:lastRenderedPageBreak/>
        <w:t>específicamente para los indios reconocidos con alguna autoridad. De este tipo de colegios tenemos: El Príncipe, en Lima y San Francisco de Borja, en el Cuzco. 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b/>
          <w:lang w:eastAsia="es-PE"/>
        </w:rPr>
      </w:pPr>
      <w:r w:rsidRPr="00EF2CBA">
        <w:rPr>
          <w:rFonts w:eastAsia="Times New Roman" w:cstheme="minorHAnsi"/>
          <w:b/>
          <w:lang w:eastAsia="es-PE"/>
        </w:rPr>
        <w:t>Educación Superior</w:t>
      </w:r>
    </w:p>
    <w:p w:rsidR="00EF2CBA" w:rsidRPr="00EF2CBA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  <w:r w:rsidRPr="00EF2CBA">
        <w:rPr>
          <w:rFonts w:eastAsia="Times New Roman" w:cstheme="minorHAnsi"/>
          <w:lang w:eastAsia="es-PE"/>
        </w:rPr>
        <w:lastRenderedPageBreak/>
        <w:t>Era impartida en las universidades, para la aristocracia colonial y los hijos de los funcionarios de la corona. Formaban teólogos, clérigos, abogados, médicos, etc.</w:t>
      </w:r>
    </w:p>
    <w:p w:rsidR="00EF2CBA" w:rsidRPr="005D5EFC" w:rsidRDefault="00EF2CBA" w:rsidP="00EF2CBA">
      <w:pPr>
        <w:spacing w:after="0" w:line="360" w:lineRule="auto"/>
        <w:jc w:val="both"/>
        <w:rPr>
          <w:rFonts w:eastAsia="Times New Roman" w:cstheme="minorHAnsi"/>
          <w:lang w:eastAsia="es-PE"/>
        </w:rPr>
      </w:pPr>
    </w:p>
    <w:p w:rsidR="009C377C" w:rsidRPr="00EF2CBA" w:rsidRDefault="009C377C" w:rsidP="005D5EFC">
      <w:pPr>
        <w:spacing w:after="0" w:line="360" w:lineRule="auto"/>
        <w:jc w:val="both"/>
        <w:rPr>
          <w:rFonts w:eastAsia="Times New Roman" w:cstheme="minorHAnsi"/>
          <w:color w:val="000000"/>
          <w:lang w:eastAsia="es-PE"/>
        </w:rPr>
        <w:sectPr w:rsidR="009C377C" w:rsidRPr="00EF2CBA" w:rsidSect="009C377C">
          <w:type w:val="continuous"/>
          <w:pgSz w:w="12240" w:h="15840"/>
          <w:pgMar w:top="1417" w:right="1183" w:bottom="1417" w:left="1276" w:header="708" w:footer="708" w:gutter="0"/>
          <w:cols w:num="2" w:space="708"/>
          <w:docGrid w:linePitch="360"/>
        </w:sectPr>
      </w:pPr>
    </w:p>
    <w:p w:rsidR="00EF2CBA" w:rsidRDefault="005D5EFC" w:rsidP="00EF2CB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31849B" w:themeColor="accent5" w:themeShade="BF"/>
          <w:lang w:eastAsia="es-PE"/>
        </w:rPr>
      </w:pPr>
      <w:r w:rsidRPr="005D5EFC">
        <w:rPr>
          <w:rFonts w:eastAsia="Times New Roman" w:cstheme="minorHAnsi"/>
          <w:color w:val="000000"/>
          <w:lang w:eastAsia="es-PE"/>
        </w:rPr>
        <w:lastRenderedPageBreak/>
        <w:t> </w:t>
      </w:r>
      <w:r w:rsidR="00EF2CBA" w:rsidRPr="00911127">
        <w:rPr>
          <w:rFonts w:ascii="Arial" w:eastAsia="Times New Roman" w:hAnsi="Arial" w:cs="Arial"/>
          <w:b/>
          <w:color w:val="000000"/>
          <w:sz w:val="28"/>
          <w:szCs w:val="18"/>
          <w:lang w:eastAsia="es-PE"/>
        </w:rPr>
        <w:t>DEBATE</w:t>
      </w:r>
      <w:r w:rsidR="00EF2CBA" w:rsidRPr="00911127">
        <w:rPr>
          <w:rFonts w:ascii="Arial" w:eastAsia="Times New Roman" w:hAnsi="Arial" w:cs="Arial"/>
          <w:b/>
          <w:color w:val="000000"/>
          <w:sz w:val="18"/>
          <w:szCs w:val="18"/>
          <w:lang w:eastAsia="es-PE"/>
        </w:rPr>
        <w:br/>
      </w:r>
      <w:r w:rsidR="00EF2CBA">
        <w:rPr>
          <w:rFonts w:eastAsia="Times New Roman" w:cstheme="minorHAnsi"/>
          <w:b/>
          <w:bCs/>
          <w:color w:val="31849B" w:themeColor="accent5" w:themeShade="BF"/>
          <w:lang w:eastAsia="es-PE"/>
        </w:rPr>
        <w:t xml:space="preserve">Yo defiendo la educación </w:t>
      </w:r>
      <w:r w:rsidR="00EF2CBA">
        <w:rPr>
          <w:rFonts w:eastAsia="Times New Roman" w:cstheme="minorHAnsi"/>
          <w:b/>
          <w:bCs/>
          <w:color w:val="31849B" w:themeColor="accent5" w:themeShade="BF"/>
          <w:lang w:eastAsia="es-PE"/>
        </w:rPr>
        <w:t>virreinal</w:t>
      </w:r>
    </w:p>
    <w:p w:rsidR="00EF2CBA" w:rsidRPr="00911127" w:rsidRDefault="00EF2CBA" w:rsidP="00EF2CB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lang w:eastAsia="es-PE"/>
        </w:rPr>
      </w:pPr>
      <w:r w:rsidRPr="00911127">
        <w:rPr>
          <w:rFonts w:eastAsia="Times New Roman" w:cstheme="minorHAnsi"/>
          <w:bCs/>
          <w:lang w:eastAsia="es-PE"/>
        </w:rPr>
        <w:t xml:space="preserve">1. -Señala las características más importantes de la educación </w:t>
      </w:r>
      <w:r>
        <w:rPr>
          <w:rFonts w:eastAsia="Times New Roman" w:cstheme="minorHAnsi"/>
          <w:bCs/>
          <w:lang w:eastAsia="es-PE"/>
        </w:rPr>
        <w:t>virreinal</w:t>
      </w:r>
      <w:r w:rsidRPr="00911127">
        <w:rPr>
          <w:rFonts w:eastAsia="Times New Roman" w:cstheme="minorHAnsi"/>
          <w:bCs/>
          <w:lang w:eastAsia="es-PE"/>
        </w:rPr>
        <w:t xml:space="preserve"> que consideras superan a la educación </w:t>
      </w:r>
      <w:r>
        <w:rPr>
          <w:rFonts w:eastAsia="Times New Roman" w:cstheme="minorHAnsi"/>
          <w:bCs/>
          <w:lang w:eastAsia="es-PE"/>
        </w:rPr>
        <w:t>incaica.</w:t>
      </w:r>
    </w:p>
    <w:p w:rsidR="00EF2CBA" w:rsidRPr="00911127" w:rsidRDefault="00EF2CBA" w:rsidP="00EF2CB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lang w:eastAsia="es-PE"/>
        </w:rPr>
      </w:pPr>
      <w:r w:rsidRPr="00911127">
        <w:rPr>
          <w:rFonts w:eastAsia="Times New Roman" w:cstheme="minorHAnsi"/>
          <w:bCs/>
          <w:lang w:eastAsia="es-PE"/>
        </w:rPr>
        <w:t xml:space="preserve">2. -Argumento para debatir las falencias de la educación </w:t>
      </w:r>
      <w:r>
        <w:rPr>
          <w:rFonts w:eastAsia="Times New Roman" w:cstheme="minorHAnsi"/>
          <w:bCs/>
          <w:lang w:eastAsia="es-PE"/>
        </w:rPr>
        <w:t>incaica.</w:t>
      </w:r>
    </w:p>
    <w:p w:rsidR="00952825" w:rsidRPr="00604C6B" w:rsidRDefault="00952825" w:rsidP="00952825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952825">
        <w:rPr>
          <w:rFonts w:cstheme="minorHAnsi"/>
          <w:b/>
          <w:bCs/>
        </w:rPr>
        <w:t>L</w:t>
      </w:r>
      <w:r w:rsidRPr="00952825">
        <w:rPr>
          <w:rFonts w:cstheme="minorHAnsi"/>
          <w:shd w:val="clear" w:color="auto" w:fill="FFFFFF"/>
        </w:rPr>
        <w:t xml:space="preserve">a educación inca </w:t>
      </w:r>
      <w:r w:rsidRPr="00952825">
        <w:rPr>
          <w:rFonts w:cstheme="minorHAnsi"/>
          <w:shd w:val="clear" w:color="auto" w:fill="FFFFFF"/>
        </w:rPr>
        <w:t xml:space="preserve">no fue igualitaria sino clasista, ya que </w:t>
      </w:r>
      <w:r w:rsidRPr="00952825">
        <w:rPr>
          <w:rFonts w:cstheme="minorHAnsi"/>
          <w:shd w:val="clear" w:color="auto" w:fill="FFFFFF"/>
        </w:rPr>
        <w:t>estaba dividida en dos niveles, una para la élite, esto es la nobleza y que era una educación formal que duraba aproximadamente 4 años y se impartía en los "</w:t>
      </w:r>
      <w:proofErr w:type="spellStart"/>
      <w:r w:rsidRPr="00952825">
        <w:rPr>
          <w:rFonts w:cstheme="minorHAnsi"/>
          <w:shd w:val="clear" w:color="auto" w:fill="FFFFFF"/>
        </w:rPr>
        <w:t>yachayhuasi</w:t>
      </w:r>
      <w:proofErr w:type="spellEnd"/>
      <w:r w:rsidRPr="00952825">
        <w:rPr>
          <w:rFonts w:cstheme="minorHAnsi"/>
          <w:shd w:val="clear" w:color="auto" w:fill="FFFFFF"/>
        </w:rPr>
        <w:t>" (Casa del Saber) y los "</w:t>
      </w:r>
      <w:proofErr w:type="spellStart"/>
      <w:r w:rsidRPr="00952825">
        <w:rPr>
          <w:rFonts w:cstheme="minorHAnsi"/>
          <w:shd w:val="clear" w:color="auto" w:fill="FFFFFF"/>
        </w:rPr>
        <w:t>acllahuasi</w:t>
      </w:r>
      <w:proofErr w:type="spellEnd"/>
      <w:r w:rsidRPr="00952825">
        <w:rPr>
          <w:rFonts w:cstheme="minorHAnsi"/>
          <w:shd w:val="clear" w:color="auto" w:fill="FFFFFF"/>
        </w:rPr>
        <w:t>" (Casa de las Vírgenes). En la primera se enseñaban principalmente,</w:t>
      </w:r>
      <w:r w:rsidRPr="00952825">
        <w:rPr>
          <w:rStyle w:val="apple-converted-space"/>
          <w:rFonts w:cstheme="minorHAnsi"/>
          <w:shd w:val="clear" w:color="auto" w:fill="FFFFFF"/>
        </w:rPr>
        <w:t> </w:t>
      </w:r>
      <w:hyperlink r:id="rId23" w:history="1">
        <w:r w:rsidRPr="00952825">
          <w:rPr>
            <w:rStyle w:val="Hipervnculo"/>
            <w:rFonts w:cstheme="minorHAnsi"/>
            <w:color w:val="auto"/>
            <w:u w:val="none"/>
          </w:rPr>
          <w:t>lengua</w:t>
        </w:r>
      </w:hyperlink>
      <w:r w:rsidRPr="00952825">
        <w:rPr>
          <w:rStyle w:val="apple-converted-space"/>
          <w:rFonts w:cstheme="minorHAnsi"/>
          <w:shd w:val="clear" w:color="auto" w:fill="FFFFFF"/>
        </w:rPr>
        <w:t> </w:t>
      </w:r>
      <w:r w:rsidRPr="00952825">
        <w:rPr>
          <w:rFonts w:cstheme="minorHAnsi"/>
          <w:shd w:val="clear" w:color="auto" w:fill="FFFFFF"/>
        </w:rPr>
        <w:t>y retórica, religión,</w:t>
      </w:r>
      <w:r w:rsidRPr="00952825">
        <w:rPr>
          <w:rStyle w:val="apple-converted-space"/>
          <w:rFonts w:cstheme="minorHAnsi"/>
          <w:shd w:val="clear" w:color="auto" w:fill="FFFFFF"/>
        </w:rPr>
        <w:t> </w:t>
      </w:r>
      <w:hyperlink r:id="rId24" w:history="1">
        <w:r w:rsidRPr="00952825">
          <w:rPr>
            <w:rStyle w:val="Hipervnculo"/>
            <w:rFonts w:cstheme="minorHAnsi"/>
            <w:color w:val="auto"/>
            <w:u w:val="none"/>
          </w:rPr>
          <w:t>matemáticas</w:t>
        </w:r>
      </w:hyperlink>
      <w:r w:rsidRPr="00952825">
        <w:rPr>
          <w:rFonts w:cstheme="minorHAnsi"/>
          <w:shd w:val="clear" w:color="auto" w:fill="FFFFFF"/>
        </w:rPr>
        <w:t>, el arte de los quipus, historia, conocimientos esotéricos,</w:t>
      </w:r>
      <w:r w:rsidRPr="00952825">
        <w:rPr>
          <w:rStyle w:val="apple-converted-space"/>
          <w:rFonts w:cstheme="minorHAnsi"/>
          <w:shd w:val="clear" w:color="auto" w:fill="FFFFFF"/>
        </w:rPr>
        <w:t> </w:t>
      </w:r>
      <w:hyperlink r:id="rId25" w:history="1">
        <w:r w:rsidRPr="00952825">
          <w:rPr>
            <w:rStyle w:val="Hipervnculo"/>
            <w:rFonts w:cstheme="minorHAnsi"/>
            <w:color w:val="auto"/>
            <w:u w:val="none"/>
          </w:rPr>
          <w:t>estrategia</w:t>
        </w:r>
      </w:hyperlink>
      <w:r w:rsidRPr="00952825">
        <w:rPr>
          <w:rStyle w:val="apple-converted-space"/>
          <w:rFonts w:cstheme="minorHAnsi"/>
          <w:shd w:val="clear" w:color="auto" w:fill="FFFFFF"/>
        </w:rPr>
        <w:t> </w:t>
      </w:r>
      <w:r w:rsidRPr="00952825">
        <w:rPr>
          <w:rFonts w:cstheme="minorHAnsi"/>
          <w:shd w:val="clear" w:color="auto" w:fill="FFFFFF"/>
        </w:rPr>
        <w:t xml:space="preserve">política y militar. Los alumnos eran varones hijos del inca y de la nobleza y de curacas de los pueblos conquistados. En el Cuzco, en la llamada Casa de las Serpientes se reunían los alumnos con los amautas (maestros), y con los </w:t>
      </w:r>
      <w:proofErr w:type="spellStart"/>
      <w:r w:rsidRPr="00952825">
        <w:rPr>
          <w:rFonts w:cstheme="minorHAnsi"/>
          <w:shd w:val="clear" w:color="auto" w:fill="FFFFFF"/>
        </w:rPr>
        <w:t>quipucamayoc</w:t>
      </w:r>
      <w:proofErr w:type="spellEnd"/>
      <w:r w:rsidRPr="00952825">
        <w:rPr>
          <w:rFonts w:cstheme="minorHAnsi"/>
          <w:shd w:val="clear" w:color="auto" w:fill="FFFFFF"/>
        </w:rPr>
        <w:t xml:space="preserve"> </w:t>
      </w:r>
      <w:proofErr w:type="gramStart"/>
      <w:r w:rsidRPr="00952825">
        <w:rPr>
          <w:rFonts w:cstheme="minorHAnsi"/>
          <w:shd w:val="clear" w:color="auto" w:fill="FFFFFF"/>
        </w:rPr>
        <w:t>que</w:t>
      </w:r>
      <w:proofErr w:type="gramEnd"/>
      <w:r w:rsidRPr="00952825">
        <w:rPr>
          <w:rFonts w:cstheme="minorHAnsi"/>
          <w:shd w:val="clear" w:color="auto" w:fill="FFFFFF"/>
        </w:rPr>
        <w:t xml:space="preserve"> pertenecían a la descendencia de cada uno de los incas y eran los encargados de contar la historia </w:t>
      </w:r>
      <w:r w:rsidRPr="00604C6B">
        <w:rPr>
          <w:rFonts w:cstheme="minorHAnsi"/>
          <w:shd w:val="clear" w:color="auto" w:fill="FFFFFF"/>
        </w:rPr>
        <w:t xml:space="preserve">oficial. </w:t>
      </w:r>
    </w:p>
    <w:p w:rsidR="005D5EFC" w:rsidRPr="00337EFA" w:rsidRDefault="00604C6B" w:rsidP="00952825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04C6B">
        <w:rPr>
          <w:rFonts w:cstheme="minorHAnsi"/>
          <w:shd w:val="clear" w:color="auto" w:fill="FFFFFF"/>
        </w:rPr>
        <w:t>En la educación incaica, solo los varones nobles podían educarse, las mujeres no, a difer</w:t>
      </w:r>
      <w:r>
        <w:rPr>
          <w:rFonts w:cstheme="minorHAnsi"/>
          <w:shd w:val="clear" w:color="auto" w:fill="FFFFFF"/>
        </w:rPr>
        <w:t xml:space="preserve">encia de la educación colonial que </w:t>
      </w:r>
      <w:r w:rsidRPr="00604C6B">
        <w:rPr>
          <w:rFonts w:cstheme="minorHAnsi"/>
        </w:rPr>
        <w:t>estimaba importante la instrucción de las mujeres —casi nunca se especificaba, pero en la práctica ésta se refería únicamente a las de clase alta—, pues se reconocía que ellas ejercían una influencia definitiva sobre sus maridos y sus hijos ya que la mujer poseía un nivel de educación más amplio que el aceptado en su época: eran partidarias de enseñarle a leer, a dominar labores manuales, a preparar apetitosos platos, a tocar algún instrumento musical, la devoción, otras hacían votos perpetuos de castidad y obediencia en los conventos, pero a pesar de esto hubo una escasa instrucción de monjas, sin embargo a pesar de las carencias fue en los conventos donde la educación femenina logró sus más importantes avances durante la colonia, pues estas debían aprender a leer para poder rezar el Divino Oficio, esto les permitió también que aprendieran la doctrina cristiana y practicaran las virtudes m</w:t>
      </w:r>
      <w:r>
        <w:rPr>
          <w:rFonts w:cstheme="minorHAnsi"/>
        </w:rPr>
        <w:t>arianas de castidad y obediencia.</w:t>
      </w:r>
      <w:r w:rsidRPr="00952825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5D5EFC" w:rsidRPr="00337EFA" w:rsidSect="009C377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0D" w:rsidRDefault="0082620D" w:rsidP="005D5EFC">
      <w:pPr>
        <w:spacing w:after="0" w:line="240" w:lineRule="auto"/>
      </w:pPr>
      <w:r>
        <w:separator/>
      </w:r>
    </w:p>
  </w:endnote>
  <w:endnote w:type="continuationSeparator" w:id="0">
    <w:p w:rsidR="0082620D" w:rsidRDefault="0082620D" w:rsidP="005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SonicCutThru Hv B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FC" w:rsidRDefault="005D5EFC">
    <w:pPr>
      <w:pStyle w:val="Piedepgina"/>
    </w:pPr>
    <w:r>
      <w:t>Lic. Tania E. Chuqui Ríos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0D" w:rsidRDefault="0082620D" w:rsidP="005D5EFC">
      <w:pPr>
        <w:spacing w:after="0" w:line="240" w:lineRule="auto"/>
      </w:pPr>
      <w:r>
        <w:separator/>
      </w:r>
    </w:p>
  </w:footnote>
  <w:footnote w:type="continuationSeparator" w:id="0">
    <w:p w:rsidR="0082620D" w:rsidRDefault="0082620D" w:rsidP="005D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02"/>
    <w:multiLevelType w:val="multilevel"/>
    <w:tmpl w:val="04C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43664"/>
    <w:multiLevelType w:val="multilevel"/>
    <w:tmpl w:val="A7F4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F6"/>
    <w:rsid w:val="00337EFA"/>
    <w:rsid w:val="005A1E91"/>
    <w:rsid w:val="005D5EFC"/>
    <w:rsid w:val="00604C6B"/>
    <w:rsid w:val="006353A8"/>
    <w:rsid w:val="0082620D"/>
    <w:rsid w:val="00952825"/>
    <w:rsid w:val="009C377C"/>
    <w:rsid w:val="00C24283"/>
    <w:rsid w:val="00EF2CBA"/>
    <w:rsid w:val="00F062F6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F062F6"/>
    <w:rPr>
      <w:b/>
      <w:bCs/>
    </w:rPr>
  </w:style>
  <w:style w:type="character" w:customStyle="1" w:styleId="noticiaautor1">
    <w:name w:val="noticiaautor1"/>
    <w:basedOn w:val="Fuentedeprrafopredeter"/>
    <w:rsid w:val="00F062F6"/>
  </w:style>
  <w:style w:type="character" w:customStyle="1" w:styleId="apple-converted-space">
    <w:name w:val="apple-converted-space"/>
    <w:basedOn w:val="Fuentedeprrafopredeter"/>
    <w:rsid w:val="005D5EFC"/>
  </w:style>
  <w:style w:type="character" w:styleId="Hipervnculo">
    <w:name w:val="Hyperlink"/>
    <w:basedOn w:val="Fuentedeprrafopredeter"/>
    <w:uiPriority w:val="99"/>
    <w:semiHidden/>
    <w:unhideWhenUsed/>
    <w:rsid w:val="005D5E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EFC"/>
  </w:style>
  <w:style w:type="paragraph" w:styleId="Piedepgina">
    <w:name w:val="footer"/>
    <w:basedOn w:val="Normal"/>
    <w:link w:val="PiedepginaCar"/>
    <w:uiPriority w:val="99"/>
    <w:unhideWhenUsed/>
    <w:rsid w:val="005D5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FC"/>
  </w:style>
  <w:style w:type="paragraph" w:styleId="Textodeglobo">
    <w:name w:val="Balloon Text"/>
    <w:basedOn w:val="Normal"/>
    <w:link w:val="TextodegloboCar"/>
    <w:uiPriority w:val="99"/>
    <w:semiHidden/>
    <w:unhideWhenUsed/>
    <w:rsid w:val="005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F062F6"/>
    <w:rPr>
      <w:b/>
      <w:bCs/>
    </w:rPr>
  </w:style>
  <w:style w:type="character" w:customStyle="1" w:styleId="noticiaautor1">
    <w:name w:val="noticiaautor1"/>
    <w:basedOn w:val="Fuentedeprrafopredeter"/>
    <w:rsid w:val="00F062F6"/>
  </w:style>
  <w:style w:type="character" w:customStyle="1" w:styleId="apple-converted-space">
    <w:name w:val="apple-converted-space"/>
    <w:basedOn w:val="Fuentedeprrafopredeter"/>
    <w:rsid w:val="005D5EFC"/>
  </w:style>
  <w:style w:type="character" w:styleId="Hipervnculo">
    <w:name w:val="Hyperlink"/>
    <w:basedOn w:val="Fuentedeprrafopredeter"/>
    <w:uiPriority w:val="99"/>
    <w:semiHidden/>
    <w:unhideWhenUsed/>
    <w:rsid w:val="005D5E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EFC"/>
  </w:style>
  <w:style w:type="paragraph" w:styleId="Piedepgina">
    <w:name w:val="footer"/>
    <w:basedOn w:val="Normal"/>
    <w:link w:val="PiedepginaCar"/>
    <w:uiPriority w:val="99"/>
    <w:unhideWhenUsed/>
    <w:rsid w:val="005D5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FC"/>
  </w:style>
  <w:style w:type="paragraph" w:styleId="Textodeglobo">
    <w:name w:val="Balloon Text"/>
    <w:basedOn w:val="Normal"/>
    <w:link w:val="TextodegloboCar"/>
    <w:uiPriority w:val="99"/>
    <w:semiHidden/>
    <w:unhideWhenUsed/>
    <w:rsid w:val="005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nografias.com/trabajos7/sein/sein.shtml" TargetMode="External"/><Relationship Id="rId18" Type="http://schemas.openxmlformats.org/officeDocument/2006/relationships/hyperlink" Target="http://www.monografias.com/trabajos38/amante-liberal/amante-liberal.s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nografias.com/trabajos7/anco/anco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27/jesuitas-sonora/jesuitas-sonora.shtml" TargetMode="External"/><Relationship Id="rId17" Type="http://schemas.openxmlformats.org/officeDocument/2006/relationships/hyperlink" Target="http://www.monografias.com/trabajos7/lano/lano.shtml" TargetMode="External"/><Relationship Id="rId25" Type="http://schemas.openxmlformats.org/officeDocument/2006/relationships/hyperlink" Target="http://www.monografias.com/trabajos11/henrym/henrym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6/contabilidad-mercantil/contabilidad-mercantil.shtml" TargetMode="External"/><Relationship Id="rId20" Type="http://schemas.openxmlformats.org/officeDocument/2006/relationships/hyperlink" Target="http://www.monografias.com/trabajos13/verpro/verpro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27/propuesta-minimal/propuesta-minimal.shtml" TargetMode="External"/><Relationship Id="rId24" Type="http://schemas.openxmlformats.org/officeDocument/2006/relationships/hyperlink" Target="http://www.monografias.com/Matematicas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3/artcomu/artcomu.shtml" TargetMode="External"/><Relationship Id="rId23" Type="http://schemas.openxmlformats.org/officeDocument/2006/relationships/hyperlink" Target="http://www.monografias.com/trabajos16/desarrollo-del-lenguaje/desarrollo-del-lenguaje.shtml" TargetMode="External"/><Relationship Id="rId10" Type="http://schemas.openxmlformats.org/officeDocument/2006/relationships/hyperlink" Target="http://www.monografias.com/trabajos2/inicristiabas/inicristiabas.shtml" TargetMode="External"/><Relationship Id="rId19" Type="http://schemas.openxmlformats.org/officeDocument/2006/relationships/hyperlink" Target="http://www.monografias.com/trabajos29/contrabando/contrabando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nografias.com/trabajos16/arte-barroco/arte-barroco.shtml" TargetMode="External"/><Relationship Id="rId22" Type="http://schemas.openxmlformats.org/officeDocument/2006/relationships/hyperlink" Target="http://www.monografias.com/trabajos11/tralengu/tralengu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Luffi</cp:lastModifiedBy>
  <cp:revision>4</cp:revision>
  <dcterms:created xsi:type="dcterms:W3CDTF">2014-06-01T05:00:00Z</dcterms:created>
  <dcterms:modified xsi:type="dcterms:W3CDTF">2014-06-01T05:47:00Z</dcterms:modified>
</cp:coreProperties>
</file>